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E9" w:rsidRPr="0002125D" w:rsidRDefault="0002125D" w:rsidP="00021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25D">
        <w:rPr>
          <w:rFonts w:ascii="Times New Roman" w:hAnsi="Times New Roman" w:cs="Times New Roman"/>
          <w:b/>
          <w:sz w:val="28"/>
          <w:szCs w:val="28"/>
        </w:rPr>
        <w:t>РУКОВОДСТВО ПОЛЬЗОВАТЕЛЯ</w:t>
      </w:r>
    </w:p>
    <w:p w:rsidR="0002125D" w:rsidRPr="0002125D" w:rsidRDefault="0002125D" w:rsidP="00021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25D">
        <w:rPr>
          <w:rFonts w:ascii="Times New Roman" w:hAnsi="Times New Roman" w:cs="Times New Roman"/>
          <w:b/>
          <w:sz w:val="28"/>
          <w:szCs w:val="28"/>
        </w:rPr>
        <w:t xml:space="preserve">ЛАМПА ОТБЕЛИВАНИЯ </w:t>
      </w:r>
      <w:r w:rsidRPr="0002125D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02125D" w:rsidRDefault="0002125D" w:rsidP="0002125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38475" cy="3524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5D" w:rsidRDefault="0002125D">
      <w:pPr>
        <w:rPr>
          <w:lang w:val="en-US"/>
        </w:rPr>
      </w:pPr>
    </w:p>
    <w:p w:rsidR="0002125D" w:rsidRDefault="0002125D">
      <w:pPr>
        <w:rPr>
          <w:lang w:val="en-US"/>
        </w:rPr>
      </w:pPr>
    </w:p>
    <w:p w:rsidR="0002125D" w:rsidRDefault="0002125D">
      <w:pPr>
        <w:rPr>
          <w:lang w:val="en-US"/>
        </w:rPr>
      </w:pPr>
    </w:p>
    <w:p w:rsidR="0002125D" w:rsidRDefault="0002125D">
      <w:pPr>
        <w:rPr>
          <w:lang w:val="en-US"/>
        </w:rPr>
      </w:pPr>
    </w:p>
    <w:p w:rsidR="0002125D" w:rsidRDefault="0002125D">
      <w:pPr>
        <w:rPr>
          <w:lang w:val="en-US"/>
        </w:rPr>
      </w:pPr>
    </w:p>
    <w:p w:rsidR="0002125D" w:rsidRDefault="0002125D">
      <w:pPr>
        <w:rPr>
          <w:lang w:val="en-US"/>
        </w:rPr>
      </w:pPr>
    </w:p>
    <w:p w:rsidR="0002125D" w:rsidRDefault="0002125D">
      <w:pPr>
        <w:rPr>
          <w:lang w:val="en-US"/>
        </w:rPr>
      </w:pPr>
    </w:p>
    <w:p w:rsidR="0002125D" w:rsidRDefault="0002125D">
      <w:pPr>
        <w:rPr>
          <w:lang w:val="en-US"/>
        </w:rPr>
      </w:pPr>
    </w:p>
    <w:p w:rsidR="0002125D" w:rsidRDefault="0002125D">
      <w:pPr>
        <w:rPr>
          <w:lang w:val="en-US"/>
        </w:rPr>
      </w:pPr>
    </w:p>
    <w:p w:rsidR="0002125D" w:rsidRDefault="0002125D">
      <w:pPr>
        <w:rPr>
          <w:lang w:val="en-US"/>
        </w:rPr>
      </w:pPr>
    </w:p>
    <w:p w:rsidR="0002125D" w:rsidRDefault="0002125D">
      <w:pPr>
        <w:rPr>
          <w:lang w:val="en-US"/>
        </w:rPr>
      </w:pPr>
    </w:p>
    <w:p w:rsidR="0002125D" w:rsidRDefault="0002125D">
      <w:pPr>
        <w:rPr>
          <w:lang w:val="en-US"/>
        </w:rPr>
      </w:pPr>
    </w:p>
    <w:p w:rsidR="0002125D" w:rsidRDefault="0002125D">
      <w:pPr>
        <w:rPr>
          <w:lang w:val="en-US"/>
        </w:rPr>
      </w:pPr>
    </w:p>
    <w:p w:rsidR="0002125D" w:rsidRPr="0002125D" w:rsidRDefault="0002125D">
      <w:pPr>
        <w:rPr>
          <w:rFonts w:ascii="Times New Roman" w:hAnsi="Times New Roman" w:cs="Times New Roman"/>
          <w:sz w:val="24"/>
          <w:szCs w:val="24"/>
        </w:rPr>
      </w:pPr>
      <w:r w:rsidRPr="0002125D">
        <w:rPr>
          <w:rFonts w:ascii="Times New Roman" w:hAnsi="Times New Roman" w:cs="Times New Roman"/>
          <w:sz w:val="24"/>
          <w:szCs w:val="24"/>
        </w:rPr>
        <w:t>Официальный дистрибьютор ООО «</w:t>
      </w:r>
      <w:proofErr w:type="spellStart"/>
      <w:r w:rsidRPr="0002125D">
        <w:rPr>
          <w:rFonts w:ascii="Times New Roman" w:hAnsi="Times New Roman" w:cs="Times New Roman"/>
          <w:sz w:val="24"/>
          <w:szCs w:val="24"/>
        </w:rPr>
        <w:t>Новгодент</w:t>
      </w:r>
      <w:proofErr w:type="spellEnd"/>
      <w:r w:rsidRPr="0002125D">
        <w:rPr>
          <w:rFonts w:ascii="Times New Roman" w:hAnsi="Times New Roman" w:cs="Times New Roman"/>
          <w:sz w:val="24"/>
          <w:szCs w:val="24"/>
        </w:rPr>
        <w:t>»</w:t>
      </w:r>
    </w:p>
    <w:p w:rsidR="0002125D" w:rsidRPr="0002125D" w:rsidRDefault="00C9354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2125D" w:rsidRPr="00835A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2125D" w:rsidRPr="00835AA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2125D" w:rsidRPr="00835A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novgodent</w:t>
        </w:r>
        <w:proofErr w:type="spellEnd"/>
        <w:r w:rsidR="0002125D" w:rsidRPr="00835AA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2125D" w:rsidRPr="00835A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2125D" w:rsidRPr="00803A0D" w:rsidRDefault="0002125D">
      <w:pPr>
        <w:rPr>
          <w:rFonts w:ascii="Times New Roman" w:hAnsi="Times New Roman" w:cs="Times New Roman"/>
          <w:b/>
          <w:sz w:val="36"/>
          <w:szCs w:val="36"/>
        </w:rPr>
      </w:pPr>
      <w:r w:rsidRPr="00803A0D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02125D" w:rsidRPr="00803A0D" w:rsidRDefault="0002125D" w:rsidP="0002125D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803A0D">
        <w:rPr>
          <w:rFonts w:ascii="Times New Roman" w:hAnsi="Times New Roman" w:cs="Times New Roman"/>
          <w:i/>
          <w:sz w:val="36"/>
          <w:szCs w:val="36"/>
        </w:rPr>
        <w:t>Безопасность</w:t>
      </w:r>
      <w:r w:rsidR="00CC1980">
        <w:rPr>
          <w:rFonts w:ascii="Times New Roman" w:hAnsi="Times New Roman" w:cs="Times New Roman"/>
          <w:i/>
          <w:sz w:val="36"/>
          <w:szCs w:val="36"/>
          <w:lang w:val="en-US"/>
        </w:rPr>
        <w:t>…………………………………………………..</w:t>
      </w:r>
      <w:r w:rsidR="00CC1980">
        <w:rPr>
          <w:rFonts w:ascii="Times New Roman" w:hAnsi="Times New Roman" w:cs="Times New Roman"/>
          <w:i/>
          <w:sz w:val="36"/>
          <w:szCs w:val="36"/>
        </w:rPr>
        <w:t>3</w:t>
      </w:r>
    </w:p>
    <w:p w:rsidR="0002125D" w:rsidRPr="00803A0D" w:rsidRDefault="0002125D" w:rsidP="0002125D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803A0D">
        <w:rPr>
          <w:rFonts w:ascii="Times New Roman" w:hAnsi="Times New Roman" w:cs="Times New Roman"/>
          <w:i/>
          <w:sz w:val="36"/>
          <w:szCs w:val="36"/>
        </w:rPr>
        <w:t>Особенности изделия</w:t>
      </w:r>
      <w:r w:rsidR="00CC1980">
        <w:rPr>
          <w:rFonts w:ascii="Times New Roman" w:hAnsi="Times New Roman" w:cs="Times New Roman"/>
          <w:i/>
          <w:sz w:val="36"/>
          <w:szCs w:val="36"/>
          <w:lang w:val="en-US"/>
        </w:rPr>
        <w:t>………………………………………...</w:t>
      </w:r>
      <w:r w:rsidR="00CC1980">
        <w:rPr>
          <w:rFonts w:ascii="Times New Roman" w:hAnsi="Times New Roman" w:cs="Times New Roman"/>
          <w:i/>
          <w:sz w:val="36"/>
          <w:szCs w:val="36"/>
        </w:rPr>
        <w:t>4</w:t>
      </w:r>
    </w:p>
    <w:p w:rsidR="0002125D" w:rsidRPr="00803A0D" w:rsidRDefault="0002125D" w:rsidP="0002125D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803A0D">
        <w:rPr>
          <w:rFonts w:ascii="Times New Roman" w:hAnsi="Times New Roman" w:cs="Times New Roman"/>
          <w:i/>
          <w:sz w:val="36"/>
          <w:szCs w:val="36"/>
        </w:rPr>
        <w:t>Спецификация</w:t>
      </w:r>
      <w:r w:rsidR="00CC1980">
        <w:rPr>
          <w:rFonts w:ascii="Times New Roman" w:hAnsi="Times New Roman" w:cs="Times New Roman"/>
          <w:i/>
          <w:sz w:val="36"/>
          <w:szCs w:val="36"/>
          <w:lang w:val="en-US"/>
        </w:rPr>
        <w:t>………………………………………………….</w:t>
      </w:r>
      <w:r w:rsidR="00CC1980">
        <w:rPr>
          <w:rFonts w:ascii="Times New Roman" w:hAnsi="Times New Roman" w:cs="Times New Roman"/>
          <w:i/>
          <w:sz w:val="36"/>
          <w:szCs w:val="36"/>
        </w:rPr>
        <w:t>4</w:t>
      </w:r>
    </w:p>
    <w:p w:rsidR="0002125D" w:rsidRPr="00803A0D" w:rsidRDefault="0002125D" w:rsidP="0002125D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803A0D">
        <w:rPr>
          <w:rFonts w:ascii="Times New Roman" w:hAnsi="Times New Roman" w:cs="Times New Roman"/>
          <w:i/>
          <w:sz w:val="36"/>
          <w:szCs w:val="36"/>
        </w:rPr>
        <w:t>Состав</w:t>
      </w:r>
      <w:r w:rsidR="00CC1980">
        <w:rPr>
          <w:rFonts w:ascii="Times New Roman" w:hAnsi="Times New Roman" w:cs="Times New Roman"/>
          <w:i/>
          <w:sz w:val="36"/>
          <w:szCs w:val="36"/>
          <w:lang w:val="en-US"/>
        </w:rPr>
        <w:t>……………………………………………….………….</w:t>
      </w:r>
      <w:r w:rsidR="00CC1980">
        <w:rPr>
          <w:rFonts w:ascii="Times New Roman" w:hAnsi="Times New Roman" w:cs="Times New Roman"/>
          <w:i/>
          <w:sz w:val="36"/>
          <w:szCs w:val="36"/>
        </w:rPr>
        <w:t>5</w:t>
      </w:r>
    </w:p>
    <w:p w:rsidR="0002125D" w:rsidRPr="00803A0D" w:rsidRDefault="0002125D" w:rsidP="00803A0D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803A0D">
        <w:rPr>
          <w:rFonts w:ascii="Times New Roman" w:hAnsi="Times New Roman" w:cs="Times New Roman"/>
          <w:i/>
          <w:sz w:val="36"/>
          <w:szCs w:val="36"/>
        </w:rPr>
        <w:t>Работа</w:t>
      </w:r>
      <w:r w:rsidR="00CC1980">
        <w:rPr>
          <w:rFonts w:ascii="Times New Roman" w:hAnsi="Times New Roman" w:cs="Times New Roman"/>
          <w:i/>
          <w:sz w:val="36"/>
          <w:szCs w:val="36"/>
          <w:lang w:val="en-US"/>
        </w:rPr>
        <w:t>…………………………………………………………..</w:t>
      </w:r>
      <w:r w:rsidR="00CC1980">
        <w:rPr>
          <w:rFonts w:ascii="Times New Roman" w:hAnsi="Times New Roman" w:cs="Times New Roman"/>
          <w:i/>
          <w:sz w:val="36"/>
          <w:szCs w:val="36"/>
        </w:rPr>
        <w:t>5</w:t>
      </w:r>
    </w:p>
    <w:p w:rsidR="00803A0D" w:rsidRDefault="00803A0D">
      <w:pPr>
        <w:rPr>
          <w:rFonts w:ascii="Times New Roman" w:hAnsi="Times New Roman" w:cs="Times New Roman"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i/>
          <w:sz w:val="36"/>
          <w:szCs w:val="36"/>
          <w:lang w:val="en-US"/>
        </w:rPr>
        <w:br w:type="page"/>
      </w:r>
    </w:p>
    <w:p w:rsidR="00803A0D" w:rsidRPr="009114CE" w:rsidRDefault="00803A0D" w:rsidP="009114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4CE">
        <w:rPr>
          <w:rFonts w:ascii="Times New Roman" w:hAnsi="Times New Roman" w:cs="Times New Roman"/>
          <w:b/>
          <w:sz w:val="32"/>
          <w:szCs w:val="32"/>
        </w:rPr>
        <w:lastRenderedPageBreak/>
        <w:t>Безопасность</w:t>
      </w:r>
    </w:p>
    <w:p w:rsidR="00803A0D" w:rsidRDefault="00803A0D" w:rsidP="0080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</w:t>
      </w:r>
    </w:p>
    <w:p w:rsidR="00803A0D" w:rsidRDefault="00803A0D" w:rsidP="0080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установкой и использованием изделия обязательн</w:t>
      </w:r>
      <w:r w:rsidR="00295CB4">
        <w:rPr>
          <w:rFonts w:ascii="Times New Roman" w:hAnsi="Times New Roman" w:cs="Times New Roman"/>
          <w:sz w:val="24"/>
          <w:szCs w:val="24"/>
        </w:rPr>
        <w:t>о прочитайте данное руководство. Корректная работа изделия напрямую зависит от сознательности оператора и степени ознакомления с рекомендациями и инструкциями данного руководства.</w:t>
      </w:r>
    </w:p>
    <w:p w:rsidR="00295CB4" w:rsidRDefault="00295CB4" w:rsidP="0080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ПРЕДУПРЕЖДЕНИЕ: Не направляйте включенное изделие напрямую в незащищенную десенную полость или на кожу.</w:t>
      </w:r>
    </w:p>
    <w:p w:rsidR="00295CB4" w:rsidRDefault="00295CB4" w:rsidP="0080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Нельзя использовать данное изделие  при работе с пациентами с повышенной фоточувствительностью или с теми, кто принимает фотосенсибилизирующие средства.</w:t>
      </w:r>
      <w:proofErr w:type="gramEnd"/>
    </w:p>
    <w:p w:rsidR="00295CB4" w:rsidRDefault="00295CB4" w:rsidP="0080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ПРЕДУПРЕЖДЕНИЕ: Нельзя использовать изделие в присутствии воспламеняющихся веществ или закиси азота.</w:t>
      </w:r>
    </w:p>
    <w:p w:rsidR="00295CB4" w:rsidRDefault="00295CB4" w:rsidP="0080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ПРЕДУПРЕЖДЕНИЕ: Не смотрите на свет излучаемый изделием во время использования или вы можете повредить свои глаза. Обязательно используйте специальные очки.</w:t>
      </w:r>
    </w:p>
    <w:p w:rsidR="009114CE" w:rsidRDefault="00295CB4" w:rsidP="0080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ПРЕДУПРЕЖДЕНИЕ: Угол поворота во время использования не должен превышать 90</w:t>
      </w:r>
      <w:r w:rsidRPr="00295CB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или легко можно повредить изгиб, что приведет к шуму в будущем.</w:t>
      </w:r>
    </w:p>
    <w:p w:rsidR="009114CE" w:rsidRDefault="00911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14CE" w:rsidRPr="00A82D7B" w:rsidRDefault="009114CE" w:rsidP="00A82D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D7B">
        <w:rPr>
          <w:rFonts w:ascii="Times New Roman" w:hAnsi="Times New Roman" w:cs="Times New Roman"/>
          <w:b/>
          <w:sz w:val="32"/>
          <w:szCs w:val="32"/>
        </w:rPr>
        <w:lastRenderedPageBreak/>
        <w:t>Особенности изделия</w:t>
      </w:r>
    </w:p>
    <w:p w:rsidR="009114CE" w:rsidRPr="00A82D7B" w:rsidRDefault="009114CE" w:rsidP="00A82D7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2D7B">
        <w:rPr>
          <w:rFonts w:ascii="Times New Roman" w:hAnsi="Times New Roman" w:cs="Times New Roman"/>
          <w:sz w:val="24"/>
          <w:szCs w:val="24"/>
        </w:rPr>
        <w:t>Высокоэффективный дизайн трубки позволяет использовать изделие под удобным углом.</w:t>
      </w:r>
    </w:p>
    <w:p w:rsidR="009114CE" w:rsidRPr="00A82D7B" w:rsidRDefault="009114CE" w:rsidP="00A82D7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2D7B">
        <w:rPr>
          <w:rFonts w:ascii="Times New Roman" w:hAnsi="Times New Roman" w:cs="Times New Roman"/>
          <w:sz w:val="24"/>
          <w:szCs w:val="24"/>
        </w:rPr>
        <w:t>Комбинация трех высокоэффективных голубых светодиодов на керамическом основании.</w:t>
      </w:r>
    </w:p>
    <w:p w:rsidR="009114CE" w:rsidRPr="00A82D7B" w:rsidRDefault="009114CE" w:rsidP="00A82D7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2D7B">
        <w:rPr>
          <w:rFonts w:ascii="Times New Roman" w:hAnsi="Times New Roman" w:cs="Times New Roman"/>
          <w:sz w:val="24"/>
          <w:szCs w:val="24"/>
        </w:rPr>
        <w:t>Таймер заранее заданного времени позволяет настраивать время отбеливания.</w:t>
      </w:r>
    </w:p>
    <w:p w:rsidR="009114CE" w:rsidRPr="00A82D7B" w:rsidRDefault="009114CE" w:rsidP="00A82D7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2D7B">
        <w:rPr>
          <w:rFonts w:ascii="Times New Roman" w:hAnsi="Times New Roman" w:cs="Times New Roman"/>
          <w:sz w:val="24"/>
          <w:szCs w:val="24"/>
        </w:rPr>
        <w:t>Цифровой указатель со звуковыми сигналами.</w:t>
      </w:r>
    </w:p>
    <w:p w:rsidR="009114CE" w:rsidRPr="00A82D7B" w:rsidRDefault="009114CE" w:rsidP="00A82D7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2D7B">
        <w:rPr>
          <w:rFonts w:ascii="Times New Roman" w:hAnsi="Times New Roman" w:cs="Times New Roman"/>
          <w:sz w:val="24"/>
          <w:szCs w:val="24"/>
        </w:rPr>
        <w:t>Умный авто-подбор напряжение: 100 – 240 Вольт, 50/60 Гц.</w:t>
      </w:r>
    </w:p>
    <w:p w:rsidR="009114CE" w:rsidRPr="00A82D7B" w:rsidRDefault="00F10178" w:rsidP="00A82D7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2D7B">
        <w:rPr>
          <w:rFonts w:ascii="Times New Roman" w:hAnsi="Times New Roman" w:cs="Times New Roman"/>
          <w:sz w:val="24"/>
          <w:szCs w:val="24"/>
        </w:rPr>
        <w:t>Высокоскоростная многоарочная система отбеливания зубов.</w:t>
      </w:r>
    </w:p>
    <w:p w:rsidR="00F10178" w:rsidRPr="00A82D7B" w:rsidRDefault="00F10178" w:rsidP="00A82D7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2D7B">
        <w:rPr>
          <w:rFonts w:ascii="Times New Roman" w:hAnsi="Times New Roman" w:cs="Times New Roman"/>
          <w:sz w:val="24"/>
          <w:szCs w:val="24"/>
        </w:rPr>
        <w:t>Основание маленького размера удобное для использования.</w:t>
      </w:r>
    </w:p>
    <w:p w:rsidR="00F10178" w:rsidRPr="00A82D7B" w:rsidRDefault="00F10178" w:rsidP="00A82D7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2D7B">
        <w:rPr>
          <w:rFonts w:ascii="Times New Roman" w:hAnsi="Times New Roman" w:cs="Times New Roman"/>
          <w:sz w:val="24"/>
          <w:szCs w:val="24"/>
        </w:rPr>
        <w:t>Высокий уровень равномерного распределения излучения.</w:t>
      </w:r>
    </w:p>
    <w:p w:rsidR="00F10178" w:rsidRPr="00A82D7B" w:rsidRDefault="00F10178" w:rsidP="00A82D7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2D7B">
        <w:rPr>
          <w:rFonts w:ascii="Times New Roman" w:hAnsi="Times New Roman" w:cs="Times New Roman"/>
          <w:sz w:val="24"/>
          <w:szCs w:val="24"/>
        </w:rPr>
        <w:t>Управление при помощи пульта управления.</w:t>
      </w:r>
    </w:p>
    <w:p w:rsidR="00A82D7B" w:rsidRDefault="00A82D7B" w:rsidP="00803A0D">
      <w:pPr>
        <w:rPr>
          <w:rFonts w:ascii="Times New Roman" w:hAnsi="Times New Roman" w:cs="Times New Roman"/>
          <w:sz w:val="24"/>
          <w:szCs w:val="24"/>
        </w:rPr>
      </w:pPr>
    </w:p>
    <w:p w:rsidR="00F642EB" w:rsidRPr="00A82D7B" w:rsidRDefault="00A82D7B" w:rsidP="00A82D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D7B">
        <w:rPr>
          <w:rFonts w:ascii="Times New Roman" w:hAnsi="Times New Roman" w:cs="Times New Roman"/>
          <w:b/>
          <w:sz w:val="32"/>
          <w:szCs w:val="32"/>
        </w:rPr>
        <w:t>Характеристики изделия</w:t>
      </w:r>
    </w:p>
    <w:p w:rsidR="00A82D7B" w:rsidRPr="00A82D7B" w:rsidRDefault="00A82D7B" w:rsidP="00A82D7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D7B">
        <w:rPr>
          <w:rFonts w:ascii="Times New Roman" w:hAnsi="Times New Roman" w:cs="Times New Roman"/>
          <w:sz w:val="24"/>
          <w:szCs w:val="24"/>
        </w:rPr>
        <w:t xml:space="preserve">Широкий спектр: 420-500 </w:t>
      </w:r>
      <w:proofErr w:type="spellStart"/>
      <w:r w:rsidRPr="00A82D7B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A82D7B">
        <w:rPr>
          <w:rFonts w:ascii="Times New Roman" w:hAnsi="Times New Roman" w:cs="Times New Roman"/>
          <w:sz w:val="24"/>
          <w:szCs w:val="24"/>
        </w:rPr>
        <w:t>.</w:t>
      </w:r>
    </w:p>
    <w:p w:rsidR="00A82D7B" w:rsidRPr="00A82D7B" w:rsidRDefault="00A82D7B" w:rsidP="00A82D7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D7B">
        <w:rPr>
          <w:rFonts w:ascii="Times New Roman" w:hAnsi="Times New Roman" w:cs="Times New Roman"/>
          <w:sz w:val="24"/>
          <w:szCs w:val="24"/>
        </w:rPr>
        <w:t>Мощность светоотдачи: до 1800 милливатт/см</w:t>
      </w:r>
      <w:r w:rsidRPr="00A82D7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82D7B" w:rsidRPr="00A82D7B" w:rsidRDefault="00A82D7B" w:rsidP="00A82D7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D7B">
        <w:rPr>
          <w:rFonts w:ascii="Times New Roman" w:hAnsi="Times New Roman" w:cs="Times New Roman"/>
          <w:sz w:val="24"/>
          <w:szCs w:val="24"/>
        </w:rPr>
        <w:t>100/240В, 50/60 Гц</w:t>
      </w:r>
    </w:p>
    <w:p w:rsidR="00A82D7B" w:rsidRPr="00A82D7B" w:rsidRDefault="00A82D7B" w:rsidP="00A82D7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D7B">
        <w:rPr>
          <w:rFonts w:ascii="Times New Roman" w:hAnsi="Times New Roman" w:cs="Times New Roman"/>
          <w:sz w:val="24"/>
          <w:szCs w:val="24"/>
        </w:rPr>
        <w:t>Вес: 1,51 кг.</w:t>
      </w:r>
    </w:p>
    <w:p w:rsidR="00A82D7B" w:rsidRPr="00A82D7B" w:rsidRDefault="00A82D7B" w:rsidP="00A82D7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D7B">
        <w:rPr>
          <w:rFonts w:ascii="Times New Roman" w:hAnsi="Times New Roman" w:cs="Times New Roman"/>
          <w:sz w:val="24"/>
          <w:szCs w:val="24"/>
        </w:rPr>
        <w:t>Макс. рабочий радиус: 50 см.</w:t>
      </w:r>
    </w:p>
    <w:p w:rsidR="00A82D7B" w:rsidRPr="00A82D7B" w:rsidRDefault="00A82D7B" w:rsidP="00A82D7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D7B">
        <w:rPr>
          <w:rFonts w:ascii="Times New Roman" w:hAnsi="Times New Roman" w:cs="Times New Roman"/>
          <w:sz w:val="24"/>
          <w:szCs w:val="24"/>
        </w:rPr>
        <w:t>Высокая однородность светоотдачи: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2D7B" w:rsidTr="00A82D7B">
        <w:tc>
          <w:tcPr>
            <w:tcW w:w="4785" w:type="dxa"/>
          </w:tcPr>
          <w:p w:rsidR="00A82D7B" w:rsidRDefault="00A82D7B" w:rsidP="00BC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между зубами и лампой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A82D7B" w:rsidRPr="00BC17D0" w:rsidRDefault="00A82D7B" w:rsidP="00BC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Однородность (От точки 1 до точки 5)</w:t>
            </w:r>
          </w:p>
        </w:tc>
      </w:tr>
      <w:tr w:rsidR="00A82D7B" w:rsidTr="00A82D7B">
        <w:tc>
          <w:tcPr>
            <w:tcW w:w="4785" w:type="dxa"/>
          </w:tcPr>
          <w:p w:rsidR="00A82D7B" w:rsidRPr="00A82D7B" w:rsidRDefault="00A82D7B" w:rsidP="00BC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786" w:type="dxa"/>
          </w:tcPr>
          <w:p w:rsidR="00A82D7B" w:rsidRDefault="00BC17D0" w:rsidP="00BC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95%</w:t>
            </w:r>
          </w:p>
        </w:tc>
      </w:tr>
      <w:tr w:rsidR="00A82D7B" w:rsidTr="00A82D7B">
        <w:tc>
          <w:tcPr>
            <w:tcW w:w="4785" w:type="dxa"/>
          </w:tcPr>
          <w:p w:rsidR="00A82D7B" w:rsidRDefault="00A82D7B" w:rsidP="00BC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786" w:type="dxa"/>
          </w:tcPr>
          <w:p w:rsidR="00A82D7B" w:rsidRDefault="00BC17D0" w:rsidP="00BC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2D7B" w:rsidTr="00A82D7B">
        <w:tc>
          <w:tcPr>
            <w:tcW w:w="4785" w:type="dxa"/>
          </w:tcPr>
          <w:p w:rsidR="00A82D7B" w:rsidRDefault="00A82D7B" w:rsidP="00BC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786" w:type="dxa"/>
          </w:tcPr>
          <w:p w:rsidR="00A82D7B" w:rsidRDefault="00BC17D0" w:rsidP="00BC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82D7B" w:rsidTr="00A82D7B">
        <w:tc>
          <w:tcPr>
            <w:tcW w:w="4785" w:type="dxa"/>
          </w:tcPr>
          <w:p w:rsidR="00A82D7B" w:rsidRDefault="00A82D7B" w:rsidP="00BC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786" w:type="dxa"/>
          </w:tcPr>
          <w:p w:rsidR="00A82D7B" w:rsidRDefault="00BC17D0" w:rsidP="00BC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2D7B" w:rsidTr="00A82D7B">
        <w:tc>
          <w:tcPr>
            <w:tcW w:w="4785" w:type="dxa"/>
          </w:tcPr>
          <w:p w:rsidR="00A82D7B" w:rsidRDefault="00A82D7B" w:rsidP="00BC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786" w:type="dxa"/>
          </w:tcPr>
          <w:p w:rsidR="00A82D7B" w:rsidRDefault="00BC17D0" w:rsidP="00BC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10178" w:rsidRPr="00F10178" w:rsidRDefault="00F10178" w:rsidP="00803A0D">
      <w:pPr>
        <w:rPr>
          <w:rFonts w:ascii="Times New Roman" w:hAnsi="Times New Roman" w:cs="Times New Roman"/>
          <w:sz w:val="24"/>
          <w:szCs w:val="24"/>
        </w:rPr>
      </w:pPr>
    </w:p>
    <w:p w:rsidR="00295CB4" w:rsidRPr="00295CB4" w:rsidRDefault="00BC17D0" w:rsidP="0080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2A10AE9" wp14:editId="472C4E0F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2162175" cy="1600200"/>
            <wp:effectExtent l="0" t="0" r="9525" b="0"/>
            <wp:wrapNone/>
            <wp:docPr id="2" name="Рисунок 2" descr="C:\Users\1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B4" w:rsidRPr="00295CB4" w:rsidRDefault="00295CB4" w:rsidP="00803A0D">
      <w:pPr>
        <w:rPr>
          <w:rFonts w:ascii="Times New Roman" w:hAnsi="Times New Roman" w:cs="Times New Roman"/>
          <w:sz w:val="24"/>
          <w:szCs w:val="24"/>
        </w:rPr>
      </w:pPr>
    </w:p>
    <w:p w:rsidR="00803A0D" w:rsidRDefault="00803A0D" w:rsidP="00803A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17D0" w:rsidRDefault="00BC17D0" w:rsidP="00803A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17D0" w:rsidRDefault="00BC17D0" w:rsidP="00803A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17D0" w:rsidRDefault="00BC17D0" w:rsidP="00803A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17D0" w:rsidRDefault="00BC17D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BC17D0" w:rsidRPr="00CC1980" w:rsidRDefault="00CC1980" w:rsidP="00CC19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980">
        <w:rPr>
          <w:rFonts w:ascii="Times New Roman" w:hAnsi="Times New Roman" w:cs="Times New Roman"/>
          <w:b/>
          <w:sz w:val="32"/>
          <w:szCs w:val="32"/>
        </w:rPr>
        <w:lastRenderedPageBreak/>
        <w:t>Состав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843"/>
      </w:tblGrid>
      <w:tr w:rsidR="00CC1980" w:rsidTr="00CC1980">
        <w:tc>
          <w:tcPr>
            <w:tcW w:w="3085" w:type="dxa"/>
          </w:tcPr>
          <w:p w:rsidR="00CC1980" w:rsidRPr="00CC1980" w:rsidRDefault="00CC1980" w:rsidP="0080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1843" w:type="dxa"/>
          </w:tcPr>
          <w:p w:rsidR="00CC1980" w:rsidRDefault="00CC1980" w:rsidP="0080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C1980" w:rsidTr="00CC1980">
        <w:tc>
          <w:tcPr>
            <w:tcW w:w="3085" w:type="dxa"/>
          </w:tcPr>
          <w:p w:rsidR="00CC1980" w:rsidRDefault="00CC1980" w:rsidP="0080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Адаптер</w:t>
            </w:r>
          </w:p>
        </w:tc>
        <w:tc>
          <w:tcPr>
            <w:tcW w:w="1843" w:type="dxa"/>
          </w:tcPr>
          <w:p w:rsidR="00CC1980" w:rsidRDefault="00CC1980" w:rsidP="0080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C1980" w:rsidTr="00CC1980">
        <w:tc>
          <w:tcPr>
            <w:tcW w:w="3085" w:type="dxa"/>
          </w:tcPr>
          <w:p w:rsidR="00CC1980" w:rsidRDefault="00CC1980" w:rsidP="0080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843" w:type="dxa"/>
          </w:tcPr>
          <w:p w:rsidR="00CC1980" w:rsidRDefault="00CC1980" w:rsidP="0080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</w:tr>
      <w:tr w:rsidR="00CC1980" w:rsidTr="00CC1980">
        <w:tc>
          <w:tcPr>
            <w:tcW w:w="3085" w:type="dxa"/>
          </w:tcPr>
          <w:p w:rsidR="00CC1980" w:rsidRPr="00CC1980" w:rsidRDefault="00CC1980" w:rsidP="0080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Футляр</w:t>
            </w:r>
          </w:p>
        </w:tc>
        <w:tc>
          <w:tcPr>
            <w:tcW w:w="1843" w:type="dxa"/>
          </w:tcPr>
          <w:p w:rsidR="00CC1980" w:rsidRPr="00CC1980" w:rsidRDefault="00CC1980" w:rsidP="00803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CC1980" w:rsidTr="00CC1980">
        <w:tc>
          <w:tcPr>
            <w:tcW w:w="3085" w:type="dxa"/>
          </w:tcPr>
          <w:p w:rsidR="00CC1980" w:rsidRPr="00CC1980" w:rsidRDefault="00CC1980" w:rsidP="0080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Роторасширитель</w:t>
            </w:r>
          </w:p>
        </w:tc>
        <w:tc>
          <w:tcPr>
            <w:tcW w:w="1843" w:type="dxa"/>
          </w:tcPr>
          <w:p w:rsidR="00CC1980" w:rsidRDefault="00CC1980" w:rsidP="0080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C1980" w:rsidTr="00CC1980">
        <w:tc>
          <w:tcPr>
            <w:tcW w:w="3085" w:type="dxa"/>
          </w:tcPr>
          <w:p w:rsidR="00CC1980" w:rsidRDefault="00CC1980" w:rsidP="0080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Пульт управления</w:t>
            </w:r>
          </w:p>
        </w:tc>
        <w:tc>
          <w:tcPr>
            <w:tcW w:w="1843" w:type="dxa"/>
          </w:tcPr>
          <w:p w:rsidR="00CC1980" w:rsidRDefault="00CC1980" w:rsidP="0080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C1980" w:rsidTr="00CC1980">
        <w:tc>
          <w:tcPr>
            <w:tcW w:w="3085" w:type="dxa"/>
          </w:tcPr>
          <w:p w:rsidR="00CC1980" w:rsidRDefault="00CC1980" w:rsidP="0080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1843" w:type="dxa"/>
          </w:tcPr>
          <w:p w:rsidR="00CC1980" w:rsidRDefault="00CC1980" w:rsidP="0080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CC1980" w:rsidRDefault="00CC1980" w:rsidP="00803A0D">
      <w:pPr>
        <w:rPr>
          <w:rFonts w:ascii="Times New Roman" w:hAnsi="Times New Roman" w:cs="Times New Roman"/>
          <w:sz w:val="24"/>
          <w:szCs w:val="24"/>
        </w:rPr>
      </w:pPr>
    </w:p>
    <w:p w:rsidR="00CC1980" w:rsidRPr="00CC1980" w:rsidRDefault="00CC1980" w:rsidP="00CC19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980">
        <w:rPr>
          <w:rFonts w:ascii="Times New Roman" w:hAnsi="Times New Roman" w:cs="Times New Roman"/>
          <w:b/>
          <w:sz w:val="32"/>
          <w:szCs w:val="32"/>
        </w:rPr>
        <w:t>Работа</w:t>
      </w:r>
    </w:p>
    <w:p w:rsidR="00CC1980" w:rsidRDefault="00CC1980" w:rsidP="00803A0D">
      <w:pPr>
        <w:rPr>
          <w:rFonts w:ascii="Times New Roman" w:hAnsi="Times New Roman" w:cs="Times New Roman"/>
          <w:sz w:val="24"/>
          <w:szCs w:val="24"/>
        </w:rPr>
      </w:pPr>
      <w:r w:rsidRPr="00C93541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0A5137B1" wp14:editId="68D234ED">
            <wp:simplePos x="0" y="0"/>
            <wp:positionH relativeFrom="margin">
              <wp:posOffset>1313180</wp:posOffset>
            </wp:positionH>
            <wp:positionV relativeFrom="paragraph">
              <wp:posOffset>311150</wp:posOffset>
            </wp:positionV>
            <wp:extent cx="3200400" cy="1333500"/>
            <wp:effectExtent l="0" t="0" r="0" b="0"/>
            <wp:wrapNone/>
            <wp:docPr id="3" name="Рисунок 3" descr="C:\Users\1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541">
        <w:rPr>
          <w:rFonts w:ascii="Times New Roman" w:hAnsi="Times New Roman" w:cs="Times New Roman"/>
          <w:b/>
          <w:sz w:val="24"/>
          <w:szCs w:val="24"/>
          <w:u w:val="single"/>
        </w:rPr>
        <w:t>Подсоедините</w:t>
      </w:r>
      <w:r w:rsidR="00B52EFB" w:rsidRPr="00C93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изделие к зарядному устройству</w:t>
      </w:r>
      <w:r w:rsidR="00B52EFB">
        <w:rPr>
          <w:rFonts w:ascii="Times New Roman" w:hAnsi="Times New Roman" w:cs="Times New Roman"/>
          <w:sz w:val="24"/>
          <w:szCs w:val="24"/>
        </w:rPr>
        <w:t>:</w:t>
      </w:r>
    </w:p>
    <w:p w:rsidR="00CC1980" w:rsidRPr="00CC1980" w:rsidRDefault="00CC1980" w:rsidP="00803A0D">
      <w:pPr>
        <w:rPr>
          <w:rFonts w:ascii="Times New Roman" w:hAnsi="Times New Roman" w:cs="Times New Roman"/>
          <w:sz w:val="24"/>
          <w:szCs w:val="24"/>
        </w:rPr>
      </w:pPr>
    </w:p>
    <w:p w:rsidR="00CC1980" w:rsidRPr="00CC1980" w:rsidRDefault="00CC1980" w:rsidP="00803A0D">
      <w:pPr>
        <w:rPr>
          <w:rFonts w:ascii="Times New Roman" w:hAnsi="Times New Roman" w:cs="Times New Roman"/>
          <w:sz w:val="24"/>
          <w:szCs w:val="24"/>
        </w:rPr>
      </w:pPr>
    </w:p>
    <w:p w:rsidR="00CC1980" w:rsidRPr="00B52EFB" w:rsidRDefault="00CC1980" w:rsidP="00803A0D">
      <w:pPr>
        <w:rPr>
          <w:rFonts w:ascii="Times New Roman" w:hAnsi="Times New Roman" w:cs="Times New Roman"/>
          <w:sz w:val="24"/>
          <w:szCs w:val="24"/>
        </w:rPr>
      </w:pPr>
    </w:p>
    <w:p w:rsidR="00CC1980" w:rsidRPr="00B52EFB" w:rsidRDefault="00CC1980" w:rsidP="00803A0D">
      <w:pPr>
        <w:rPr>
          <w:rFonts w:ascii="Times New Roman" w:hAnsi="Times New Roman" w:cs="Times New Roman"/>
          <w:sz w:val="24"/>
          <w:szCs w:val="24"/>
        </w:rPr>
      </w:pPr>
    </w:p>
    <w:p w:rsidR="00B52EFB" w:rsidRPr="00C93541" w:rsidRDefault="00B52EFB" w:rsidP="00803A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541">
        <w:rPr>
          <w:rFonts w:ascii="Times New Roman" w:hAnsi="Times New Roman" w:cs="Times New Roman"/>
          <w:b/>
          <w:sz w:val="24"/>
          <w:szCs w:val="24"/>
          <w:u w:val="single"/>
        </w:rPr>
        <w:t>Работа с зарядным устройством:</w:t>
      </w:r>
    </w:p>
    <w:p w:rsidR="00B52EFB" w:rsidRDefault="00B52EFB" w:rsidP="0080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кнопка </w:t>
      </w:r>
      <w:r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B52EF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STOP</w:t>
      </w:r>
      <w:r>
        <w:rPr>
          <w:rFonts w:ascii="Times New Roman" w:hAnsi="Times New Roman" w:cs="Times New Roman"/>
          <w:sz w:val="24"/>
          <w:szCs w:val="24"/>
        </w:rPr>
        <w:t xml:space="preserve"> – для включения, выключения питания.</w:t>
      </w:r>
    </w:p>
    <w:p w:rsidR="00B52EFB" w:rsidRDefault="00B52EFB" w:rsidP="0080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кнопка </w:t>
      </w:r>
      <w:r>
        <w:rPr>
          <w:rFonts w:ascii="Times New Roman" w:hAnsi="Times New Roman" w:cs="Times New Roman"/>
          <w:sz w:val="24"/>
          <w:szCs w:val="24"/>
          <w:lang w:val="en-US"/>
        </w:rPr>
        <w:t>PAUSE</w:t>
      </w:r>
      <w:r w:rsidRPr="00B52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для останов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ки времени работы и светоотдачи, оставшееся время работы будет показано на индикаторе времени.</w:t>
      </w:r>
    </w:p>
    <w:p w:rsidR="00B52EFB" w:rsidRDefault="00B52EFB" w:rsidP="0080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Кнопки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B52EF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DOWN</w:t>
      </w:r>
      <w:r>
        <w:rPr>
          <w:rFonts w:ascii="Times New Roman" w:hAnsi="Times New Roman" w:cs="Times New Roman"/>
          <w:sz w:val="24"/>
          <w:szCs w:val="24"/>
        </w:rPr>
        <w:t xml:space="preserve"> – для установки времени отбеливания во время паузы: добавить</w:t>
      </w:r>
      <w:r w:rsidRPr="00B52EF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отнять 1 минуту, диапазон от 5 до 30 минут.</w:t>
      </w:r>
    </w:p>
    <w:p w:rsidR="00B52EFB" w:rsidRDefault="00B52EFB" w:rsidP="0080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8F7A4B6" wp14:editId="3F76A246">
            <wp:simplePos x="0" y="0"/>
            <wp:positionH relativeFrom="margin">
              <wp:align>center</wp:align>
            </wp:positionH>
            <wp:positionV relativeFrom="paragraph">
              <wp:posOffset>72390</wp:posOffset>
            </wp:positionV>
            <wp:extent cx="4933950" cy="3264535"/>
            <wp:effectExtent l="0" t="0" r="0" b="0"/>
            <wp:wrapNone/>
            <wp:docPr id="4" name="Рисунок 4" descr="C:\Users\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EFB" w:rsidRDefault="00B52EFB" w:rsidP="00803A0D">
      <w:pPr>
        <w:rPr>
          <w:rFonts w:ascii="Times New Roman" w:hAnsi="Times New Roman" w:cs="Times New Roman"/>
          <w:sz w:val="24"/>
          <w:szCs w:val="24"/>
        </w:rPr>
      </w:pPr>
    </w:p>
    <w:p w:rsidR="00B52EFB" w:rsidRDefault="00B52EFB" w:rsidP="00803A0D">
      <w:pPr>
        <w:rPr>
          <w:rFonts w:ascii="Times New Roman" w:hAnsi="Times New Roman" w:cs="Times New Roman"/>
          <w:sz w:val="24"/>
          <w:szCs w:val="24"/>
        </w:rPr>
      </w:pPr>
    </w:p>
    <w:p w:rsidR="00B52EFB" w:rsidRDefault="00B52EFB" w:rsidP="00803A0D">
      <w:pPr>
        <w:rPr>
          <w:rFonts w:ascii="Times New Roman" w:hAnsi="Times New Roman" w:cs="Times New Roman"/>
          <w:sz w:val="24"/>
          <w:szCs w:val="24"/>
        </w:rPr>
      </w:pPr>
    </w:p>
    <w:p w:rsidR="00B52EFB" w:rsidRDefault="00B52EFB" w:rsidP="00803A0D">
      <w:pPr>
        <w:rPr>
          <w:rFonts w:ascii="Times New Roman" w:hAnsi="Times New Roman" w:cs="Times New Roman"/>
          <w:sz w:val="24"/>
          <w:szCs w:val="24"/>
        </w:rPr>
      </w:pPr>
    </w:p>
    <w:p w:rsidR="00B52EFB" w:rsidRDefault="00B52EFB" w:rsidP="00803A0D">
      <w:pPr>
        <w:rPr>
          <w:rFonts w:ascii="Times New Roman" w:hAnsi="Times New Roman" w:cs="Times New Roman"/>
          <w:sz w:val="24"/>
          <w:szCs w:val="24"/>
        </w:rPr>
      </w:pPr>
    </w:p>
    <w:p w:rsidR="00B52EFB" w:rsidRDefault="00B52EFB" w:rsidP="00803A0D">
      <w:pPr>
        <w:rPr>
          <w:rFonts w:ascii="Times New Roman" w:hAnsi="Times New Roman" w:cs="Times New Roman"/>
          <w:sz w:val="24"/>
          <w:szCs w:val="24"/>
        </w:rPr>
      </w:pPr>
    </w:p>
    <w:p w:rsidR="00B52EFB" w:rsidRDefault="00B52EFB" w:rsidP="00803A0D">
      <w:pPr>
        <w:rPr>
          <w:rFonts w:ascii="Times New Roman" w:hAnsi="Times New Roman" w:cs="Times New Roman"/>
          <w:sz w:val="24"/>
          <w:szCs w:val="24"/>
        </w:rPr>
      </w:pPr>
    </w:p>
    <w:p w:rsidR="00B52EFB" w:rsidRDefault="00B52EFB" w:rsidP="00803A0D">
      <w:pPr>
        <w:rPr>
          <w:rFonts w:ascii="Times New Roman" w:hAnsi="Times New Roman" w:cs="Times New Roman"/>
          <w:sz w:val="24"/>
          <w:szCs w:val="24"/>
        </w:rPr>
      </w:pPr>
    </w:p>
    <w:p w:rsidR="00B52EFB" w:rsidRDefault="00B52EFB" w:rsidP="00803A0D">
      <w:pPr>
        <w:rPr>
          <w:rFonts w:ascii="Times New Roman" w:hAnsi="Times New Roman" w:cs="Times New Roman"/>
          <w:sz w:val="24"/>
          <w:szCs w:val="24"/>
        </w:rPr>
      </w:pPr>
    </w:p>
    <w:p w:rsidR="00B52EFB" w:rsidRDefault="00B52EFB" w:rsidP="00803A0D">
      <w:pPr>
        <w:rPr>
          <w:rFonts w:ascii="Times New Roman" w:hAnsi="Times New Roman" w:cs="Times New Roman"/>
          <w:sz w:val="24"/>
          <w:szCs w:val="24"/>
        </w:rPr>
      </w:pPr>
    </w:p>
    <w:p w:rsidR="00B52EFB" w:rsidRPr="00C93541" w:rsidRDefault="00C93541" w:rsidP="00803A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541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9E7F471" wp14:editId="72994F37">
            <wp:simplePos x="0" y="0"/>
            <wp:positionH relativeFrom="margin">
              <wp:align>center</wp:align>
            </wp:positionH>
            <wp:positionV relativeFrom="paragraph">
              <wp:posOffset>280035</wp:posOffset>
            </wp:positionV>
            <wp:extent cx="4848225" cy="4217035"/>
            <wp:effectExtent l="0" t="0" r="9525" b="0"/>
            <wp:wrapNone/>
            <wp:docPr id="5" name="Рисунок 5" descr="C:\Users\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2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541">
        <w:rPr>
          <w:rFonts w:ascii="Times New Roman" w:hAnsi="Times New Roman" w:cs="Times New Roman"/>
          <w:b/>
          <w:sz w:val="24"/>
          <w:szCs w:val="24"/>
          <w:u w:val="single"/>
        </w:rPr>
        <w:t>Работа с пультом управления:</w:t>
      </w:r>
    </w:p>
    <w:p w:rsidR="00C93541" w:rsidRDefault="00C93541" w:rsidP="00803A0D">
      <w:pPr>
        <w:rPr>
          <w:rFonts w:ascii="Times New Roman" w:hAnsi="Times New Roman" w:cs="Times New Roman"/>
          <w:sz w:val="24"/>
          <w:szCs w:val="24"/>
        </w:rPr>
      </w:pPr>
    </w:p>
    <w:p w:rsidR="00C93541" w:rsidRDefault="00C93541" w:rsidP="00803A0D">
      <w:pPr>
        <w:rPr>
          <w:rFonts w:ascii="Times New Roman" w:hAnsi="Times New Roman" w:cs="Times New Roman"/>
          <w:sz w:val="24"/>
          <w:szCs w:val="24"/>
        </w:rPr>
      </w:pPr>
    </w:p>
    <w:p w:rsidR="00C93541" w:rsidRDefault="00C93541" w:rsidP="00803A0D">
      <w:pPr>
        <w:rPr>
          <w:rFonts w:ascii="Times New Roman" w:hAnsi="Times New Roman" w:cs="Times New Roman"/>
          <w:sz w:val="24"/>
          <w:szCs w:val="24"/>
        </w:rPr>
      </w:pPr>
    </w:p>
    <w:p w:rsidR="00C93541" w:rsidRDefault="00C93541" w:rsidP="00803A0D">
      <w:pPr>
        <w:rPr>
          <w:rFonts w:ascii="Times New Roman" w:hAnsi="Times New Roman" w:cs="Times New Roman"/>
          <w:sz w:val="24"/>
          <w:szCs w:val="24"/>
        </w:rPr>
      </w:pPr>
    </w:p>
    <w:p w:rsidR="00C93541" w:rsidRDefault="00C93541" w:rsidP="00803A0D">
      <w:pPr>
        <w:rPr>
          <w:rFonts w:ascii="Times New Roman" w:hAnsi="Times New Roman" w:cs="Times New Roman"/>
          <w:sz w:val="24"/>
          <w:szCs w:val="24"/>
        </w:rPr>
      </w:pPr>
    </w:p>
    <w:p w:rsidR="00C93541" w:rsidRDefault="00C93541" w:rsidP="00803A0D">
      <w:pPr>
        <w:rPr>
          <w:rFonts w:ascii="Times New Roman" w:hAnsi="Times New Roman" w:cs="Times New Roman"/>
          <w:sz w:val="24"/>
          <w:szCs w:val="24"/>
        </w:rPr>
      </w:pPr>
    </w:p>
    <w:p w:rsidR="00C93541" w:rsidRDefault="00C93541" w:rsidP="00803A0D">
      <w:pPr>
        <w:rPr>
          <w:rFonts w:ascii="Times New Roman" w:hAnsi="Times New Roman" w:cs="Times New Roman"/>
          <w:sz w:val="24"/>
          <w:szCs w:val="24"/>
        </w:rPr>
      </w:pPr>
    </w:p>
    <w:p w:rsidR="00C93541" w:rsidRDefault="00C93541" w:rsidP="00803A0D">
      <w:pPr>
        <w:rPr>
          <w:rFonts w:ascii="Times New Roman" w:hAnsi="Times New Roman" w:cs="Times New Roman"/>
          <w:sz w:val="24"/>
          <w:szCs w:val="24"/>
        </w:rPr>
      </w:pPr>
    </w:p>
    <w:p w:rsidR="00C93541" w:rsidRDefault="00C93541" w:rsidP="00803A0D">
      <w:pPr>
        <w:rPr>
          <w:rFonts w:ascii="Times New Roman" w:hAnsi="Times New Roman" w:cs="Times New Roman"/>
          <w:sz w:val="24"/>
          <w:szCs w:val="24"/>
        </w:rPr>
      </w:pPr>
    </w:p>
    <w:p w:rsidR="00C93541" w:rsidRDefault="00C93541" w:rsidP="00803A0D">
      <w:pPr>
        <w:rPr>
          <w:rFonts w:ascii="Times New Roman" w:hAnsi="Times New Roman" w:cs="Times New Roman"/>
          <w:sz w:val="24"/>
          <w:szCs w:val="24"/>
        </w:rPr>
      </w:pPr>
    </w:p>
    <w:p w:rsidR="00C93541" w:rsidRDefault="00C93541" w:rsidP="00803A0D">
      <w:pPr>
        <w:rPr>
          <w:rFonts w:ascii="Times New Roman" w:hAnsi="Times New Roman" w:cs="Times New Roman"/>
          <w:sz w:val="24"/>
          <w:szCs w:val="24"/>
        </w:rPr>
      </w:pPr>
    </w:p>
    <w:p w:rsidR="00C93541" w:rsidRDefault="00C93541" w:rsidP="00803A0D">
      <w:pPr>
        <w:rPr>
          <w:rFonts w:ascii="Times New Roman" w:hAnsi="Times New Roman" w:cs="Times New Roman"/>
          <w:sz w:val="24"/>
          <w:szCs w:val="24"/>
        </w:rPr>
      </w:pPr>
    </w:p>
    <w:p w:rsidR="00C93541" w:rsidRDefault="00C93541" w:rsidP="00803A0D">
      <w:pPr>
        <w:rPr>
          <w:rFonts w:ascii="Times New Roman" w:hAnsi="Times New Roman" w:cs="Times New Roman"/>
          <w:sz w:val="24"/>
          <w:szCs w:val="24"/>
        </w:rPr>
      </w:pPr>
    </w:p>
    <w:p w:rsidR="00C93541" w:rsidRDefault="00C93541" w:rsidP="0080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C935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C93541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выкл</w:t>
      </w:r>
      <w:proofErr w:type="spellEnd"/>
    </w:p>
    <w:p w:rsidR="00C93541" w:rsidRDefault="00C93541" w:rsidP="0080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C935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установка времени на 5</w:t>
      </w:r>
      <w:proofErr w:type="gramStart"/>
      <w:r>
        <w:rPr>
          <w:rFonts w:ascii="Times New Roman" w:hAnsi="Times New Roman" w:cs="Times New Roman"/>
          <w:sz w:val="24"/>
          <w:szCs w:val="24"/>
        </w:rPr>
        <w:t>,10,15,20,25,30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C93541" w:rsidRDefault="00C93541" w:rsidP="0080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C935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добавить минуту</w:t>
      </w:r>
    </w:p>
    <w:p w:rsidR="00C93541" w:rsidRDefault="00C93541" w:rsidP="0080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C935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отнять минуту</w:t>
      </w:r>
    </w:p>
    <w:p w:rsidR="00C93541" w:rsidRDefault="00C93541" w:rsidP="0080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C935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старт</w:t>
      </w:r>
      <w:r w:rsidRPr="00C9354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стоп</w:t>
      </w:r>
    </w:p>
    <w:p w:rsidR="00C93541" w:rsidRDefault="00C93541" w:rsidP="0080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PAUSE</w:t>
      </w:r>
      <w:r w:rsidRPr="00C935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пауза</w:t>
      </w:r>
      <w:r w:rsidRPr="00C9354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продолжить</w:t>
      </w:r>
    </w:p>
    <w:p w:rsidR="00C93541" w:rsidRPr="00C93541" w:rsidRDefault="00C93541" w:rsidP="00803A0D">
      <w:pPr>
        <w:rPr>
          <w:rFonts w:ascii="Times New Roman" w:hAnsi="Times New Roman" w:cs="Times New Roman"/>
          <w:b/>
          <w:sz w:val="24"/>
          <w:szCs w:val="24"/>
        </w:rPr>
      </w:pPr>
      <w:r w:rsidRPr="00C93541">
        <w:rPr>
          <w:rFonts w:ascii="Times New Roman" w:hAnsi="Times New Roman" w:cs="Times New Roman"/>
          <w:b/>
          <w:sz w:val="24"/>
          <w:szCs w:val="24"/>
        </w:rPr>
        <w:t>Примечание: пульт работает на дистанции не более 5 метров, угол наклона 45 градусов.</w:t>
      </w:r>
    </w:p>
    <w:p w:rsidR="00C93541" w:rsidRPr="00B52EFB" w:rsidRDefault="00C93541" w:rsidP="00803A0D">
      <w:pPr>
        <w:rPr>
          <w:rFonts w:ascii="Times New Roman" w:hAnsi="Times New Roman" w:cs="Times New Roman"/>
          <w:sz w:val="24"/>
          <w:szCs w:val="24"/>
        </w:rPr>
      </w:pPr>
    </w:p>
    <w:sectPr w:rsidR="00C93541" w:rsidRPr="00B5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77E"/>
    <w:multiLevelType w:val="hybridMultilevel"/>
    <w:tmpl w:val="1204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7DD9"/>
    <w:multiLevelType w:val="hybridMultilevel"/>
    <w:tmpl w:val="A538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25C5B"/>
    <w:multiLevelType w:val="hybridMultilevel"/>
    <w:tmpl w:val="AB8A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02"/>
    <w:rsid w:val="0002125D"/>
    <w:rsid w:val="00295CB4"/>
    <w:rsid w:val="00352F02"/>
    <w:rsid w:val="00803A0D"/>
    <w:rsid w:val="009114CE"/>
    <w:rsid w:val="009D4AE9"/>
    <w:rsid w:val="00A82D7B"/>
    <w:rsid w:val="00B52EFB"/>
    <w:rsid w:val="00BC17D0"/>
    <w:rsid w:val="00C93541"/>
    <w:rsid w:val="00CC1980"/>
    <w:rsid w:val="00F10178"/>
    <w:rsid w:val="00F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125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2125D"/>
    <w:pPr>
      <w:ind w:left="720"/>
      <w:contextualSpacing/>
    </w:pPr>
  </w:style>
  <w:style w:type="table" w:styleId="a7">
    <w:name w:val="Table Grid"/>
    <w:basedOn w:val="a1"/>
    <w:uiPriority w:val="59"/>
    <w:rsid w:val="00A8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125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2125D"/>
    <w:pPr>
      <w:ind w:left="720"/>
      <w:contextualSpacing/>
    </w:pPr>
  </w:style>
  <w:style w:type="table" w:styleId="a7">
    <w:name w:val="Table Grid"/>
    <w:basedOn w:val="a1"/>
    <w:uiPriority w:val="59"/>
    <w:rsid w:val="00A8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ovgoden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2015-03-30T13:03:00Z</dcterms:created>
  <dcterms:modified xsi:type="dcterms:W3CDTF">2015-04-07T08:56:00Z</dcterms:modified>
</cp:coreProperties>
</file>